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haracter Name"/>
        <w:spacing w:before="100" w:line="240" w:lineRule="auto"/>
        <w:rPr>
          <w:rFonts w:ascii="Georgia" w:cs="Georgia" w:hAnsi="Georgia" w:eastAsia="Georgia"/>
          <w:b w:val="0"/>
          <w:bCs w:val="0"/>
          <w:outline w:val="0"/>
          <w:color w:val="a75257"/>
          <w14:textFill>
            <w14:solidFill>
              <w14:srgbClr w14:val="A85258"/>
            </w14:solidFill>
          </w14:textFill>
        </w:rPr>
      </w:pPr>
      <w:r>
        <w:rPr>
          <w:rFonts w:ascii="Georgia" w:hAnsi="Georgia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[CHARACTER NAME]</w:t>
      </w:r>
    </w:p>
    <w:p>
      <w:pPr>
        <w:pStyle w:val="Default"/>
        <w:spacing w:before="100" w:line="240" w:lineRule="auto"/>
        <w:rPr>
          <w:b w:val="0"/>
          <w:bCs w:val="0"/>
        </w:rPr>
      </w:pPr>
    </w:p>
    <w:p>
      <w:pPr>
        <w:pStyle w:val="Default"/>
        <w:spacing w:before="100" w:line="240" w:lineRule="auto"/>
      </w:pPr>
      <w:r>
        <w:rPr>
          <w:rtl w:val="0"/>
        </w:rPr>
        <w:t>Role</w:t>
      </w:r>
      <w:r>
        <w:rPr>
          <w:rtl w:val="0"/>
          <w:lang w:val="en-US"/>
        </w:rPr>
        <w:t>:</w:t>
      </w:r>
    </w:p>
    <w:p>
      <w:pPr>
        <w:pStyle w:val="Character Sections (Body)"/>
      </w:pPr>
      <w:r>
        <w:rPr>
          <w:rtl w:val="0"/>
        </w:rPr>
        <w:t>What is this character in the story?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 1"/>
        <w:spacing w:before="100" w:line="240" w:lineRule="auto"/>
      </w:pPr>
      <w:r>
        <w:rPr>
          <w:rtl w:val="0"/>
          <w:lang w:val="en-US"/>
        </w:rPr>
        <w:t>Age &amp; Occupation</w:t>
      </w:r>
      <w:r>
        <w:rPr>
          <w:rtl w:val="0"/>
          <w:lang w:val="en-US"/>
        </w:rPr>
        <w:t>:</w:t>
      </w:r>
    </w:p>
    <w:p>
      <w:pPr>
        <w:pStyle w:val="Character Sections (Body)"/>
      </w:pPr>
      <w:r>
        <w:rPr>
          <w:rtl w:val="0"/>
        </w:rPr>
        <w:t>How old is your character? What does he/she do? How do they make money? And/or, what is their purpose in life?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Physical Description</w:t>
      </w:r>
      <w:r>
        <w:rPr>
          <w:rtl w:val="0"/>
          <w:lang w:val="en-US"/>
        </w:rPr>
        <w:t>:</w:t>
      </w:r>
    </w:p>
    <w:p>
      <w:pPr>
        <w:pStyle w:val="Character Sections (Body)"/>
      </w:pPr>
      <w:r>
        <w:rPr>
          <w:rtl w:val="0"/>
        </w:rPr>
        <w:t>Can include ethnicity, race, a typical outfit they would wear, or a physical anomaly.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Personality</w:t>
      </w:r>
      <w:r>
        <w:rPr>
          <w:rtl w:val="0"/>
          <w:lang w:val="en-US"/>
        </w:rPr>
        <w:t>:</w:t>
      </w:r>
    </w:p>
    <w:p>
      <w:pPr>
        <w:pStyle w:val="Character Sections (Body)"/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da-DK"/>
          <w14:textFill>
            <w14:solidFill>
              <w14:srgbClr w14:val="A85258"/>
            </w14:solidFill>
          </w14:textFill>
        </w:rPr>
        <w:t>MBI Type:</w:t>
      </w:r>
      <w:r>
        <w:rPr>
          <w:rtl w:val="0"/>
        </w:rPr>
        <w:t xml:space="preserve"> </w:t>
      </w:r>
      <w:r>
        <w:rPr>
          <w:shd w:val="clear" w:color="auto" w:fill="ffd478"/>
          <w:rtl w:val="0"/>
          <w:lang w:val="en-US"/>
        </w:rPr>
        <w:t xml:space="preserve">aka. Myer-Briggs Personality Type </w:t>
      </w:r>
    </w:p>
    <w:p>
      <w:pPr>
        <w:pStyle w:val="Character Sections (Body)"/>
      </w:pPr>
      <w:r>
        <w:rPr>
          <w:rtl w:val="0"/>
        </w:rPr>
        <w:t>Can include anything pertaining to their personality.</w:t>
      </w:r>
    </w:p>
    <w:p>
      <w:pPr>
        <w:pStyle w:val="Character Sections (Body)"/>
        <w:numPr>
          <w:ilvl w:val="0"/>
          <w:numId w:val="2"/>
        </w:numPr>
      </w:pPr>
      <w:r>
        <w:rPr>
          <w:i w:val="0"/>
          <w:iCs w:val="0"/>
          <w:rtl w:val="0"/>
          <w:lang w:val="en-US"/>
        </w:rPr>
        <w:t>[Personality Trait 1]</w:t>
      </w:r>
    </w:p>
    <w:p>
      <w:pPr>
        <w:pStyle w:val="Character Sections (Body)"/>
        <w:numPr>
          <w:ilvl w:val="0"/>
          <w:numId w:val="2"/>
        </w:numPr>
      </w:pPr>
      <w:r>
        <w:rPr>
          <w:i w:val="0"/>
          <w:iCs w:val="0"/>
          <w:rtl w:val="0"/>
          <w:lang w:val="en-US"/>
        </w:rPr>
        <w:t>[Personality Trait 2]</w:t>
      </w:r>
    </w:p>
    <w:p>
      <w:pPr>
        <w:pStyle w:val="Character Sections (Body)"/>
        <w:numPr>
          <w:ilvl w:val="0"/>
          <w:numId w:val="2"/>
        </w:numPr>
      </w:pPr>
      <w:r>
        <w:rPr>
          <w:i w:val="0"/>
          <w:iCs w:val="0"/>
          <w:rtl w:val="0"/>
          <w:lang w:val="en-US"/>
        </w:rPr>
        <w:t>[Personality Trait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Habits/Mannerisms</w:t>
      </w:r>
      <w:r>
        <w:rPr>
          <w:rtl w:val="0"/>
          <w:lang w:val="en-US"/>
        </w:rPr>
        <w:t>/Sexuality:</w:t>
      </w:r>
    </w:p>
    <w:p>
      <w:pPr>
        <w:pStyle w:val="Character Sections (Body)"/>
      </w:pPr>
      <w:r>
        <w:rPr>
          <w:rtl w:val="0"/>
        </w:rPr>
        <w:t>Can include quirks, ticks, their daily habits/schedule, or likes &amp; dislikes.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[Mannerism or Habit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[Mannerism or Habit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[Mannerism or Habit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Special Abilities:</w:t>
      </w:r>
    </w:p>
    <w:p>
      <w:pPr>
        <w:pStyle w:val="Character Sections (Body)"/>
      </w:pPr>
      <w:r>
        <w:rPr>
          <w:rtl w:val="0"/>
        </w:rPr>
        <w:t>Can include a super trait, talent, or power (if applicable) that is unique to this character or type of characters.</w:t>
      </w:r>
    </w:p>
    <w:p>
      <w:pPr>
        <w:pStyle w:val="Character Sections (Body)"/>
        <w:rPr>
          <w:i w:val="0"/>
          <w:iCs w:val="0"/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fr-FR"/>
          <w14:textFill>
            <w14:solidFill>
              <w14:srgbClr w14:val="A85258"/>
            </w14:solidFill>
          </w14:textFill>
        </w:rPr>
        <w:t xml:space="preserve">Unique </w:t>
      </w: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ability</w:t>
      </w:r>
      <w:r>
        <w:rPr>
          <w:b w:val="1"/>
          <w:bCs w:val="1"/>
          <w:i w:val="0"/>
          <w:iCs w:val="0"/>
          <w:outline w:val="0"/>
          <w:color w:val="a75257"/>
          <w:rtl w:val="0"/>
          <w14:textFill>
            <w14:solidFill>
              <w14:srgbClr w14:val="A85258"/>
            </w14:solidFill>
          </w14:textFill>
        </w:rPr>
        <w:t>:</w:t>
      </w:r>
      <w:r>
        <w:rPr>
          <w:i w:val="0"/>
          <w:iCs w:val="0"/>
          <w:outline w:val="0"/>
          <w:color w:val="a75257"/>
          <w:rtl w:val="0"/>
          <w14:textFill>
            <w14:solidFill>
              <w14:srgbClr w14:val="A85258"/>
            </w14:solidFill>
          </w14:textFill>
        </w:rPr>
        <w:t xml:space="preserve"> </w:t>
      </w:r>
      <w:r>
        <w:rPr>
          <w:i w:val="0"/>
          <w:iCs w:val="0"/>
          <w:shd w:val="clear" w:color="auto" w:fill="ffd478"/>
          <w:rtl w:val="0"/>
          <w:lang w:val="en-US"/>
        </w:rPr>
        <w:t>[text, if applicable]</w:t>
      </w:r>
    </w:p>
    <w:p>
      <w:pPr>
        <w:pStyle w:val="Character Sections (Body)"/>
        <w:rPr>
          <w:i w:val="0"/>
          <w:iCs w:val="0"/>
        </w:rPr>
      </w:pPr>
    </w:p>
    <w:p>
      <w:pPr>
        <w:pStyle w:val="Character Sections (Body)"/>
        <w:rPr>
          <w:i w:val="0"/>
          <w:iCs w:val="0"/>
          <w:outline w:val="0"/>
          <w:color w:val="a75257"/>
          <w14:textFill>
            <w14:solidFill>
              <w14:srgbClr w14:val="A85258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 xml:space="preserve">Additional </w:t>
      </w: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abilities:</w:t>
      </w:r>
      <w:r>
        <w:rPr>
          <w:i w:val="0"/>
          <w:iCs w:val="0"/>
          <w:outline w:val="0"/>
          <w:color w:val="a75257"/>
          <w:rtl w:val="0"/>
          <w14:textFill>
            <w14:solidFill>
              <w14:srgbClr w14:val="A85258"/>
            </w14:solidFill>
          </w14:textFill>
        </w:rPr>
        <w:t xml:space="preserve"> 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[Add. Power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[Add. Power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[Add. Power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Default"/>
        <w:spacing w:before="100" w:line="240" w:lineRule="auto"/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Backstory</w:t>
      </w:r>
      <w:r>
        <w:rPr>
          <w:rtl w:val="0"/>
          <w:lang w:val="nl-NL"/>
        </w:rPr>
        <w:t xml:space="preserve"> Overview</w:t>
      </w:r>
    </w:p>
    <w:p>
      <w:pPr>
        <w:pStyle w:val="Character Sections (Body)"/>
      </w:pPr>
      <w:r>
        <w:rPr>
          <w:rtl w:val="0"/>
        </w:rPr>
        <w:t>A brief summary of your character</w:t>
      </w:r>
      <w:r>
        <w:rPr>
          <w:rtl w:val="0"/>
        </w:rPr>
        <w:t>’</w:t>
      </w:r>
      <w:r>
        <w:rPr>
          <w:rtl w:val="0"/>
        </w:rPr>
        <w:t>s backstory. When &amp; where were they born? Who are their parents (even if your character doesn</w:t>
      </w:r>
      <w:r>
        <w:rPr>
          <w:rtl w:val="0"/>
        </w:rPr>
        <w:t>’</w:t>
      </w:r>
      <w:r>
        <w:rPr>
          <w:rtl w:val="0"/>
        </w:rPr>
        <w:t>t know)? How did they get to where they are in the story? Mention some pivotal moments that led them to their current fears, misbeliefs, wants/desires.</w:t>
      </w:r>
    </w:p>
    <w:p>
      <w:pPr>
        <w:pStyle w:val="Default"/>
        <w:spacing w:before="100" w:line="240" w:lineRule="auto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Internal Conflicts</w:t>
      </w:r>
    </w:p>
    <w:p>
      <w:pPr>
        <w:pStyle w:val="Character Sections (Body)"/>
        <w:rPr>
          <w:b w:val="1"/>
          <w:bCs w:val="1"/>
          <w:i w:val="0"/>
          <w:iCs w:val="0"/>
          <w:outline w:val="0"/>
          <w:color w:val="75928e"/>
          <w14:textFill>
            <w14:solidFill>
              <w14:srgbClr w14:val="75928E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Wants/Desire</w:t>
      </w: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s</w:t>
      </w:r>
      <w:r>
        <w:rPr>
          <w:b w:val="1"/>
          <w:bCs w:val="1"/>
          <w:i w:val="0"/>
          <w:iCs w:val="0"/>
          <w:outline w:val="0"/>
          <w:color w:val="a75257"/>
          <w:rtl w:val="0"/>
          <w14:textFill>
            <w14:solidFill>
              <w14:srgbClr w14:val="A85258"/>
            </w14:solidFill>
          </w14:textFill>
        </w:rPr>
        <w:t>:</w:t>
      </w:r>
      <w:r>
        <w:rPr>
          <w:b w:val="1"/>
          <w:bCs w:val="1"/>
          <w:i w:val="0"/>
          <w:iCs w:val="0"/>
          <w:outline w:val="0"/>
          <w:color w:val="75928e"/>
          <w:rtl w:val="0"/>
          <w:lang w:val="en-US"/>
          <w14:textFill>
            <w14:solidFill>
              <w14:srgbClr w14:val="75928E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i.e. vision of happiness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[Main Want/Desire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[Main Want/Desire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[Main Want/Desire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Character Sections (Body)"/>
      </w:pPr>
    </w:p>
    <w:p>
      <w:pPr>
        <w:pStyle w:val="Character Sections (Body)"/>
        <w:rPr>
          <w:b w:val="1"/>
          <w:bCs w:val="1"/>
          <w:i w:val="0"/>
          <w:iCs w:val="0"/>
          <w:outline w:val="0"/>
          <w:color w:val="75928e"/>
          <w14:textFill>
            <w14:solidFill>
              <w14:srgbClr w14:val="75928E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de-DE"/>
          <w14:textFill>
            <w14:solidFill>
              <w14:srgbClr w14:val="A85258"/>
            </w14:solidFill>
          </w14:textFill>
        </w:rPr>
        <w:t>Misbelief:</w:t>
      </w:r>
      <w:r>
        <w:rPr>
          <w:b w:val="1"/>
          <w:bCs w:val="1"/>
          <w:i w:val="0"/>
          <w:iCs w:val="0"/>
          <w:outline w:val="0"/>
          <w:color w:val="75928e"/>
          <w:rtl w:val="0"/>
          <w:lang w:val="en-US"/>
          <w14:textFill>
            <w14:solidFill>
              <w14:srgbClr w14:val="75928E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are the biggest lies they tell themselves?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[Main Lie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[Main Lie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[Main Lie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Character Sections (Body)"/>
      </w:pPr>
    </w:p>
    <w:p>
      <w:pPr>
        <w:pStyle w:val="Character Sections (Body)"/>
        <w:rPr>
          <w:b w:val="1"/>
          <w:bCs w:val="1"/>
          <w:i w:val="0"/>
          <w:iCs w:val="0"/>
          <w:outline w:val="0"/>
          <w:color w:val="75928e"/>
          <w14:textFill>
            <w14:solidFill>
              <w14:srgbClr w14:val="75928E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Fear:</w:t>
      </w:r>
      <w:r>
        <w:rPr>
          <w:b w:val="1"/>
          <w:bCs w:val="1"/>
          <w:i w:val="0"/>
          <w:iCs w:val="0"/>
          <w:outline w:val="0"/>
          <w:color w:val="75928e"/>
          <w:rtl w:val="0"/>
          <w:lang w:val="en-US"/>
          <w14:textFill>
            <w14:solidFill>
              <w14:srgbClr w14:val="75928E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inside of them is holding them back from achieving what they want?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[Internal Fear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[Internal Fear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[Internal Fear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Character Sections (Body)"/>
      </w:pPr>
    </w:p>
    <w:p>
      <w:pPr>
        <w:pStyle w:val="Character Sections (Body)"/>
        <w:rPr>
          <w:b w:val="1"/>
          <w:bCs w:val="1"/>
          <w:i w:val="0"/>
          <w:iCs w:val="0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Needs</w:t>
      </w: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/Lessons</w:t>
      </w:r>
      <w:r>
        <w:rPr>
          <w:b w:val="1"/>
          <w:bCs w:val="1"/>
          <w:i w:val="0"/>
          <w:iCs w:val="0"/>
          <w:outline w:val="0"/>
          <w:color w:val="a75257"/>
          <w:rtl w:val="0"/>
          <w14:textFill>
            <w14:solidFill>
              <w14:srgbClr w14:val="A85258"/>
            </w14:solidFill>
          </w14:textFill>
        </w:rPr>
        <w:t>:</w:t>
      </w:r>
      <w:r>
        <w:rPr>
          <w:b w:val="1"/>
          <w:bCs w:val="1"/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do they need to learn by the end of the story? (hint: usually the opposite of their fears and misbeliefs)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[Need/Lesson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[Need/Lesson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[Need/Lesson 3</w:t>
      </w: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en-US"/>
        </w:rPr>
        <w:t>External Conflicts</w:t>
      </w:r>
    </w:p>
    <w:p>
      <w:pPr>
        <w:pStyle w:val="Character Sections (Body)"/>
      </w:pPr>
      <w:r>
        <w:rPr>
          <w:rtl w:val="0"/>
        </w:rPr>
        <w:t>Aka. How will your character</w:t>
      </w:r>
      <w:r>
        <w:rPr>
          <w:rtl w:val="0"/>
        </w:rPr>
        <w:t>’</w:t>
      </w:r>
      <w:r>
        <w:rPr>
          <w:rtl w:val="0"/>
        </w:rPr>
        <w:t>s internal conflicts effect the plot?</w:t>
      </w:r>
    </w:p>
    <w:p>
      <w:pPr>
        <w:pStyle w:val="Character Sections (Body)"/>
        <w:rPr>
          <w:b w:val="1"/>
          <w:bCs w:val="1"/>
          <w:i w:val="0"/>
          <w:iCs w:val="0"/>
          <w:outline w:val="0"/>
          <w:color w:val="75928e"/>
          <w14:textFill>
            <w14:solidFill>
              <w14:srgbClr w14:val="75928E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fr-FR"/>
          <w14:textFill>
            <w14:solidFill>
              <w14:srgbClr w14:val="A85258"/>
            </w14:solidFill>
          </w14:textFill>
        </w:rPr>
        <w:t>Motives:</w:t>
      </w:r>
      <w:r>
        <w:rPr>
          <w:b w:val="1"/>
          <w:bCs w:val="1"/>
          <w:i w:val="0"/>
          <w:iCs w:val="0"/>
          <w:outline w:val="0"/>
          <w:color w:val="75928e"/>
          <w:rtl w:val="0"/>
          <w:lang w:val="en-US"/>
          <w14:textFill>
            <w14:solidFill>
              <w14:srgbClr w14:val="75928E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Why will they do the things they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ll do?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[Motive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[Motive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[Motive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</w:p>
    <w:p>
      <w:pPr>
        <w:pStyle w:val="Character Sections (Body)"/>
      </w:pPr>
    </w:p>
    <w:p>
      <w:pPr>
        <w:pStyle w:val="Character Sections (Body)"/>
        <w:rPr>
          <w:b w:val="1"/>
          <w:bCs w:val="1"/>
          <w:i w:val="0"/>
          <w:iCs w:val="0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>Stakes:</w:t>
      </w:r>
      <w:r>
        <w:rPr>
          <w:b w:val="1"/>
          <w:bCs w:val="1"/>
          <w:i w:val="0"/>
          <w:iCs w:val="0"/>
          <w:outline w:val="0"/>
          <w:color w:val="a75257"/>
          <w:rtl w:val="0"/>
          <w:lang w:val="en-US"/>
          <w14:textFill>
            <w14:solidFill>
              <w14:srgbClr w14:val="A85258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are the possible consequences of their main motives? What will happen if they fail?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[Stake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[Stake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[Stake 3</w:t>
      </w: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i w:val="0"/>
          <w:i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spacing w:before="100" w:line="240" w:lineRule="auto"/>
        <w:ind w:left="360" w:firstLine="0"/>
        <w:rPr>
          <w:rFonts w:ascii="Palatino" w:cs="Palatino" w:hAnsi="Palatino" w:eastAsia="Palatino"/>
          <w:sz w:val="32"/>
          <w:szCs w:val="32"/>
        </w:rPr>
      </w:pPr>
    </w:p>
    <w:p>
      <w:pPr>
        <w:pStyle w:val="Default"/>
        <w:spacing w:before="100" w:line="240" w:lineRule="auto"/>
      </w:pPr>
      <w:r>
        <w:rPr>
          <w:rtl w:val="0"/>
          <w:lang w:val="it-IT"/>
        </w:rPr>
        <w:t>Extra Notes</w:t>
      </w:r>
    </w:p>
    <w:p>
      <w:pPr>
        <w:pStyle w:val="Character Sections (Body)"/>
      </w:pPr>
      <w:r>
        <w:rPr>
          <w:rtl w:val="0"/>
        </w:rPr>
        <w:t>Notes that don</w:t>
      </w:r>
      <w:r>
        <w:rPr>
          <w:rtl w:val="0"/>
        </w:rPr>
        <w:t>’</w:t>
      </w:r>
      <w:r>
        <w:rPr>
          <w:rtl w:val="0"/>
        </w:rPr>
        <w:t>t pertain to the story specifically, but is important to jot down about the character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[Extra note 1]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[Extra Note 2]</w:t>
      </w:r>
    </w:p>
    <w:p>
      <w:pPr>
        <w:pStyle w:val="Character Sections (Body)"/>
        <w:numPr>
          <w:ilvl w:val="0"/>
          <w:numId w:val="3"/>
        </w:numPr>
        <w:rPr>
          <w:i w:val="0"/>
          <w:iCs w:val="0"/>
          <w:lang w:val="en-US"/>
        </w:rPr>
      </w:pPr>
      <w:r>
        <w:rPr>
          <w:i w:val="0"/>
          <w:iCs w:val="0"/>
          <w:rtl w:val="0"/>
          <w:lang w:val="en-US"/>
        </w:rPr>
        <w:t>[Extra Note 3</w:t>
      </w:r>
      <w:r>
        <w:rPr>
          <w:i w:val="0"/>
          <w:iCs w:val="0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>]</w:t>
      </w:r>
      <w:r>
        <w:rPr>
          <w:i w:val="0"/>
          <w:iCs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Optim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clear" w:pos="560"/>
        </w:tabs>
        <w:ind w:left="58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1120"/>
        </w:tabs>
        <w:ind w:left="112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4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029" w:hanging="22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clear" w:pos="560"/>
          </w:tabs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1120"/>
          </w:tabs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8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0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haracter Name">
    <w:name w:val="Character Name"/>
    <w:next w:val="Character Name"/>
    <w:pPr>
      <w:keepNext w:val="0"/>
      <w:keepLines w:val="0"/>
      <w:pageBreakBefore w:val="0"/>
      <w:widowControl w:val="1"/>
      <w:shd w:val="clear" w:color="auto" w:fill="auto"/>
      <w:tabs>
        <w:tab w:val="right" w:pos="2700"/>
        <w:tab w:val="left" w:pos="3240"/>
        <w:tab w:val="left" w:pos="3740"/>
      </w:tabs>
      <w:suppressAutoHyphens w:val="0"/>
      <w:bidi w:val="0"/>
      <w:spacing w:before="160" w:after="0" w:line="288" w:lineRule="auto"/>
      <w:ind w:left="3260" w:right="0" w:hanging="326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75928e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75928E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260" w:after="0" w:line="312" w:lineRule="auto"/>
      <w:ind w:left="0" w:right="0" w:firstLine="0"/>
      <w:jc w:val="left"/>
      <w:outlineLvl w:val="9"/>
    </w:pPr>
    <w:rPr>
      <w:rFonts w:ascii="Optima" w:cs="Optima" w:hAnsi="Optima" w:eastAsia="Opti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haracter Sections (Body)">
    <w:name w:val="Character Sections (Body)"/>
    <w:next w:val="Character Sections (Body)"/>
    <w:pPr>
      <w:keepNext w:val="0"/>
      <w:keepLines w:val="0"/>
      <w:pageBreakBefore w:val="0"/>
      <w:widowControl w:val="1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100" w:after="0" w:line="240" w:lineRule="auto"/>
      <w:ind w:left="360" w:right="0" w:firstLine="0"/>
      <w:jc w:val="left"/>
      <w:outlineLvl w:val="9"/>
    </w:pPr>
    <w:rPr>
      <w:rFonts w:ascii="Optima" w:cs="Arial Unicode MS" w:hAnsi="Optim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 1">
    <w:name w:val="Default 1"/>
    <w:next w:val="Default 1"/>
    <w:pPr>
      <w:keepNext w:val="0"/>
      <w:keepLines w:val="0"/>
      <w:pageBreakBefore w:val="0"/>
      <w:widowControl w:val="1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260" w:after="0" w:line="312" w:lineRule="auto"/>
      <w:ind w:left="0" w:right="0" w:firstLine="0"/>
      <w:jc w:val="left"/>
      <w:outlineLvl w:val="9"/>
    </w:pPr>
    <w:rPr>
      <w:rFonts w:ascii="Optima" w:cs="Arial Unicode MS" w:hAnsi="Opti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